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D3893" w:rsidRDefault="00DD3893">
      <w:pPr>
        <w:pStyle w:val="NormaleWeb"/>
        <w:spacing w:before="0" w:after="0"/>
        <w:ind w:left="5664"/>
        <w:jc w:val="both"/>
        <w:rPr>
          <w:rFonts w:ascii="Arial" w:hAnsi="Arial" w:cs="Arial"/>
          <w:sz w:val="20"/>
          <w:szCs w:val="20"/>
        </w:rPr>
      </w:pPr>
      <w:bookmarkStart w:id="0" w:name="_GoBack"/>
      <w:bookmarkEnd w:id="0"/>
    </w:p>
    <w:p w:rsidR="00DD3893" w:rsidRDefault="007711F2">
      <w:pPr>
        <w:jc w:val="both"/>
        <w:rPr>
          <w:rFonts w:ascii="Times New Roman" w:hAnsi="Times New Roman"/>
          <w:b/>
          <w:bCs/>
          <w:sz w:val="32"/>
          <w:szCs w:val="28"/>
        </w:rPr>
      </w:pPr>
      <w:proofErr w:type="gramStart"/>
      <w:r>
        <w:rPr>
          <w:rFonts w:ascii="Times New Roman" w:hAnsi="Times New Roman"/>
          <w:b/>
          <w:bCs/>
          <w:sz w:val="32"/>
          <w:szCs w:val="28"/>
        </w:rPr>
        <w:t>38th</w:t>
      </w:r>
      <w:proofErr w:type="gramEnd"/>
      <w:r>
        <w:rPr>
          <w:rFonts w:ascii="Times New Roman" w:hAnsi="Times New Roman"/>
          <w:b/>
          <w:bCs/>
          <w:sz w:val="32"/>
          <w:szCs w:val="28"/>
        </w:rPr>
        <w:t xml:space="preserve"> FIPS MOUCHE WORLD FLY-FISHING CHAMPIONSHIP IN TRENTINO - ITALIAN ALPS </w:t>
      </w:r>
    </w:p>
    <w:p w:rsidR="00DD3893" w:rsidRDefault="007711F2">
      <w:pPr>
        <w:jc w:val="both"/>
        <w:rPr>
          <w:rFonts w:ascii="Times New Roman" w:hAnsi="Times New Roman"/>
          <w:b/>
          <w:bCs/>
          <w:sz w:val="28"/>
          <w:szCs w:val="28"/>
        </w:rPr>
      </w:pPr>
      <w:proofErr w:type="gramStart"/>
      <w:r>
        <w:rPr>
          <w:rFonts w:ascii="Times New Roman" w:hAnsi="Times New Roman"/>
          <w:b/>
          <w:bCs/>
          <w:sz w:val="28"/>
          <w:szCs w:val="28"/>
        </w:rPr>
        <w:t>30</w:t>
      </w:r>
      <w:proofErr w:type="gramEnd"/>
      <w:r>
        <w:rPr>
          <w:rFonts w:ascii="Times New Roman" w:hAnsi="Times New Roman"/>
          <w:b/>
          <w:bCs/>
          <w:sz w:val="28"/>
          <w:szCs w:val="28"/>
        </w:rPr>
        <w:t xml:space="preserve"> nations representing four continents will battle it out on the waters of the rivers </w:t>
      </w:r>
      <w:proofErr w:type="spellStart"/>
      <w:r>
        <w:rPr>
          <w:rFonts w:ascii="Times New Roman" w:hAnsi="Times New Roman"/>
          <w:b/>
          <w:bCs/>
          <w:sz w:val="28"/>
          <w:szCs w:val="28"/>
        </w:rPr>
        <w:t>Sarca</w:t>
      </w:r>
      <w:proofErr w:type="spellEnd"/>
      <w:r>
        <w:rPr>
          <w:rFonts w:ascii="Times New Roman" w:hAnsi="Times New Roman"/>
          <w:b/>
          <w:bCs/>
          <w:sz w:val="28"/>
          <w:szCs w:val="28"/>
        </w:rPr>
        <w:t xml:space="preserve"> and </w:t>
      </w:r>
      <w:proofErr w:type="spellStart"/>
      <w:r>
        <w:rPr>
          <w:rFonts w:ascii="Times New Roman" w:hAnsi="Times New Roman"/>
          <w:b/>
          <w:bCs/>
          <w:sz w:val="28"/>
          <w:szCs w:val="28"/>
        </w:rPr>
        <w:t>Noce</w:t>
      </w:r>
      <w:proofErr w:type="spellEnd"/>
      <w:r>
        <w:rPr>
          <w:rFonts w:ascii="Times New Roman" w:hAnsi="Times New Roman"/>
          <w:b/>
          <w:bCs/>
          <w:sz w:val="28"/>
          <w:szCs w:val="28"/>
        </w:rPr>
        <w:t xml:space="preserve"> in Trentino (Northern Italy)</w:t>
      </w:r>
    </w:p>
    <w:p w:rsidR="00DD3893" w:rsidRDefault="007711F2">
      <w:pPr>
        <w:pStyle w:val="NormaleWeb"/>
        <w:jc w:val="both"/>
      </w:pPr>
      <w:r>
        <w:t xml:space="preserve">The </w:t>
      </w:r>
      <w:r>
        <w:rPr>
          <w:rStyle w:val="Enfasigrassetto"/>
        </w:rPr>
        <w:t xml:space="preserve">FIPS </w:t>
      </w:r>
      <w:proofErr w:type="spellStart"/>
      <w:proofErr w:type="gramStart"/>
      <w:r>
        <w:rPr>
          <w:rStyle w:val="Enfasigrassetto"/>
        </w:rPr>
        <w:t>Mouche</w:t>
      </w:r>
      <w:proofErr w:type="spellEnd"/>
      <w:r>
        <w:rPr>
          <w:rStyle w:val="Enfasigrassetto"/>
        </w:rPr>
        <w:t xml:space="preserve"> </w:t>
      </w:r>
      <w:r>
        <w:t xml:space="preserve"> has</w:t>
      </w:r>
      <w:proofErr w:type="gramEnd"/>
      <w:r>
        <w:t xml:space="preserve"> chosen Italy and more precisely </w:t>
      </w:r>
      <w:r>
        <w:rPr>
          <w:rStyle w:val="Enfasigrassetto"/>
        </w:rPr>
        <w:t>Trentino</w:t>
      </w:r>
      <w:r>
        <w:t xml:space="preserve"> for the </w:t>
      </w:r>
      <w:r>
        <w:rPr>
          <w:rStyle w:val="Enfasigrassetto"/>
        </w:rPr>
        <w:t xml:space="preserve">38th edition of the World Fly-Fishing Championship, </w:t>
      </w:r>
      <w:r>
        <w:rPr>
          <w:rStyle w:val="Enfasigrassetto"/>
          <w:b w:val="0"/>
          <w:bCs w:val="0"/>
        </w:rPr>
        <w:t xml:space="preserve">organised by the Italian FIPSAS in close collaboration with the Trentino section and scheduled from </w:t>
      </w:r>
      <w:r>
        <w:rPr>
          <w:rStyle w:val="Enfasigrassetto"/>
          <w:bCs w:val="0"/>
        </w:rPr>
        <w:t>17th to 23rd September 2018</w:t>
      </w:r>
      <w:r>
        <w:rPr>
          <w:rStyle w:val="Enfasigrassetto"/>
          <w:b w:val="0"/>
          <w:bCs w:val="0"/>
        </w:rPr>
        <w:t xml:space="preserve">. </w:t>
      </w:r>
      <w:r>
        <w:t xml:space="preserve">In the heart of the </w:t>
      </w:r>
      <w:r>
        <w:rPr>
          <w:rStyle w:val="Enfasigrassetto"/>
        </w:rPr>
        <w:t>A</w:t>
      </w:r>
      <w:r>
        <w:rPr>
          <w:rStyle w:val="Enfasigrassetto"/>
        </w:rPr>
        <w:t>lps</w:t>
      </w:r>
      <w:r>
        <w:t xml:space="preserve">, in an exceptional natural setting, with a good 2000 km of watercourses, almost 300 lakes and alpine lakes, over 800 square kilometres of natural parks, Trentino is ready to welcome anglers from all over the world. </w:t>
      </w:r>
    </w:p>
    <w:p w:rsidR="00DD3893" w:rsidRDefault="007711F2">
      <w:pPr>
        <w:pStyle w:val="NormaleWeb"/>
        <w:jc w:val="both"/>
      </w:pPr>
      <w:r>
        <w:t>In this region fishing is an importa</w:t>
      </w:r>
      <w:r>
        <w:t>nt activity, managed over the years through visionary regulations ranging from ancient maps to the current fishing maps, the instrument through which a network of thirty local associations, with 11 thousand members of the 25 thousand fishermen from Trentin</w:t>
      </w:r>
      <w:r>
        <w:t xml:space="preserve">o, manage the waters. </w:t>
      </w:r>
    </w:p>
    <w:p w:rsidR="00DD3893" w:rsidRDefault="007711F2">
      <w:pPr>
        <w:pStyle w:val="NormaleWeb"/>
        <w:jc w:val="both"/>
      </w:pPr>
      <w:r>
        <w:t xml:space="preserve">The river </w:t>
      </w:r>
      <w:proofErr w:type="spellStart"/>
      <w:proofErr w:type="gramStart"/>
      <w:r>
        <w:rPr>
          <w:rStyle w:val="Enfasigrassetto"/>
        </w:rPr>
        <w:t>Sarca</w:t>
      </w:r>
      <w:proofErr w:type="spellEnd"/>
      <w:r>
        <w:rPr>
          <w:rStyle w:val="Enfasigrassetto"/>
        </w:rPr>
        <w:t xml:space="preserve"> </w:t>
      </w:r>
      <w:r>
        <w:t>,</w:t>
      </w:r>
      <w:proofErr w:type="gramEnd"/>
      <w:r>
        <w:t xml:space="preserve"> the river </w:t>
      </w:r>
      <w:proofErr w:type="spellStart"/>
      <w:r>
        <w:rPr>
          <w:b/>
        </w:rPr>
        <w:t>Noce</w:t>
      </w:r>
      <w:proofErr w:type="spellEnd"/>
      <w:r>
        <w:t xml:space="preserve"> and the </w:t>
      </w:r>
      <w:r>
        <w:rPr>
          <w:b/>
        </w:rPr>
        <w:t>Lake of</w:t>
      </w:r>
      <w:r>
        <w:t xml:space="preserve"> </w:t>
      </w:r>
      <w:proofErr w:type="spellStart"/>
      <w:r>
        <w:rPr>
          <w:b/>
        </w:rPr>
        <w:t>Cornisello</w:t>
      </w:r>
      <w:proofErr w:type="spellEnd"/>
      <w:r>
        <w:t xml:space="preserve"> - in western Trentino - will be the </w:t>
      </w:r>
      <w:r>
        <w:rPr>
          <w:rStyle w:val="Enfasigrassetto"/>
        </w:rPr>
        <w:t>competition sectors</w:t>
      </w:r>
      <w:r>
        <w:t xml:space="preserve"> of the international competition. The </w:t>
      </w:r>
      <w:proofErr w:type="spellStart"/>
      <w:r>
        <w:rPr>
          <w:rStyle w:val="Enfasigrassetto"/>
        </w:rPr>
        <w:t>Terme</w:t>
      </w:r>
      <w:proofErr w:type="spellEnd"/>
      <w:r>
        <w:rPr>
          <w:rStyle w:val="Enfasigrassetto"/>
        </w:rPr>
        <w:t xml:space="preserve"> di </w:t>
      </w:r>
      <w:proofErr w:type="spellStart"/>
      <w:r>
        <w:rPr>
          <w:rStyle w:val="Enfasigrassetto"/>
        </w:rPr>
        <w:t>Comano</w:t>
      </w:r>
      <w:proofErr w:type="spellEnd"/>
      <w:r>
        <w:t xml:space="preserve"> have been identified as the headquarters of the Championship, a</w:t>
      </w:r>
      <w:r>
        <w:t xml:space="preserve"> renowned spa resort overlooking the river </w:t>
      </w:r>
      <w:proofErr w:type="spellStart"/>
      <w:r>
        <w:t>Sarca</w:t>
      </w:r>
      <w:proofErr w:type="spellEnd"/>
      <w:r>
        <w:t xml:space="preserve">, kingdom of  the </w:t>
      </w:r>
      <w:r>
        <w:rPr>
          <w:b/>
        </w:rPr>
        <w:t>marble trout</w:t>
      </w:r>
      <w:r>
        <w:t xml:space="preserve"> as well as that of many other fish species. </w:t>
      </w:r>
    </w:p>
    <w:p w:rsidR="00DD3893" w:rsidRDefault="007711F2">
      <w:pPr>
        <w:pStyle w:val="NormaleWeb"/>
        <w:jc w:val="both"/>
      </w:pPr>
      <w:r>
        <w:t>There are 30 teams representing as many countries, who will participate in the important and prestigious competition. The opening ce</w:t>
      </w:r>
      <w:r>
        <w:t xml:space="preserve">remony </w:t>
      </w:r>
      <w:proofErr w:type="gramStart"/>
      <w:r>
        <w:t>will be held</w:t>
      </w:r>
      <w:proofErr w:type="gramEnd"/>
      <w:r>
        <w:t xml:space="preserve"> on Monday 17th September in Piazza Duomo in Trento. The official practices, in the </w:t>
      </w:r>
      <w:r>
        <w:rPr>
          <w:b/>
        </w:rPr>
        <w:t xml:space="preserve">lakes of </w:t>
      </w:r>
      <w:proofErr w:type="spellStart"/>
      <w:r>
        <w:rPr>
          <w:b/>
        </w:rPr>
        <w:t>Nembia</w:t>
      </w:r>
      <w:proofErr w:type="spellEnd"/>
      <w:r>
        <w:t xml:space="preserve"> and </w:t>
      </w:r>
      <w:proofErr w:type="spellStart"/>
      <w:r>
        <w:rPr>
          <w:b/>
        </w:rPr>
        <w:t>Nambino</w:t>
      </w:r>
      <w:proofErr w:type="spellEnd"/>
      <w:r>
        <w:t xml:space="preserve"> and in the river </w:t>
      </w:r>
      <w:proofErr w:type="spellStart"/>
      <w:r>
        <w:t>Sarca</w:t>
      </w:r>
      <w:proofErr w:type="spellEnd"/>
      <w:r>
        <w:t xml:space="preserve"> in the </w:t>
      </w:r>
      <w:proofErr w:type="spellStart"/>
      <w:r>
        <w:rPr>
          <w:b/>
        </w:rPr>
        <w:t>Terme</w:t>
      </w:r>
      <w:proofErr w:type="spellEnd"/>
      <w:r>
        <w:rPr>
          <w:b/>
        </w:rPr>
        <w:t xml:space="preserve"> di </w:t>
      </w:r>
      <w:proofErr w:type="spellStart"/>
      <w:r>
        <w:rPr>
          <w:b/>
        </w:rPr>
        <w:t>Comano</w:t>
      </w:r>
      <w:proofErr w:type="spellEnd"/>
      <w:r>
        <w:t xml:space="preserve"> and </w:t>
      </w:r>
      <w:proofErr w:type="spellStart"/>
      <w:r>
        <w:rPr>
          <w:b/>
        </w:rPr>
        <w:t>Dro</w:t>
      </w:r>
      <w:proofErr w:type="spellEnd"/>
      <w:r>
        <w:t xml:space="preserve"> area, will take place on Tuesday 18th September. There will be </w:t>
      </w:r>
      <w:proofErr w:type="gramStart"/>
      <w:r>
        <w:t>5</w:t>
      </w:r>
      <w:proofErr w:type="gramEnd"/>
      <w:r>
        <w:t xml:space="preserve"> compet</w:t>
      </w:r>
      <w:r>
        <w:t xml:space="preserve">ition sessions: Wednesday 19th and Friday 21st morning and afternoon and Thursday 20th in the morning only. The closing ceremony with the announcement of the winners of the prestigious title will rather be held in </w:t>
      </w:r>
      <w:proofErr w:type="spellStart"/>
      <w:r>
        <w:rPr>
          <w:b/>
        </w:rPr>
        <w:t>Terme</w:t>
      </w:r>
      <w:proofErr w:type="spellEnd"/>
      <w:r>
        <w:rPr>
          <w:b/>
        </w:rPr>
        <w:t xml:space="preserve"> di </w:t>
      </w:r>
      <w:proofErr w:type="spellStart"/>
      <w:r>
        <w:rPr>
          <w:b/>
        </w:rPr>
        <w:t>Comano</w:t>
      </w:r>
      <w:proofErr w:type="spellEnd"/>
      <w:r>
        <w:t xml:space="preserve"> on Saturday 22nd September</w:t>
      </w:r>
      <w:r>
        <w:t>.</w:t>
      </w:r>
    </w:p>
    <w:p w:rsidR="00DD3893" w:rsidRDefault="007711F2">
      <w:pPr>
        <w:pStyle w:val="NormaleWeb"/>
        <w:spacing w:before="0" w:after="0"/>
        <w:jc w:val="both"/>
        <w:rPr>
          <w:b/>
        </w:rPr>
      </w:pPr>
      <w:r>
        <w:t xml:space="preserve">The Trentino </w:t>
      </w:r>
      <w:proofErr w:type="gramStart"/>
      <w:r>
        <w:t>was not selected</w:t>
      </w:r>
      <w:proofErr w:type="gramEnd"/>
      <w:r>
        <w:t xml:space="preserve"> at random for this important event. Its waters are one of the most sought after by fishing enthusiasts, in particular lovers of Catch &amp; Release fly-fishing. A tourism product that </w:t>
      </w:r>
      <w:proofErr w:type="gramStart"/>
      <w:r>
        <w:t>has become progressively enriched</w:t>
      </w:r>
      <w:proofErr w:type="gramEnd"/>
      <w:r>
        <w:t xml:space="preserve"> with servi</w:t>
      </w:r>
      <w:r>
        <w:t xml:space="preserve">ces thanks also to the </w:t>
      </w:r>
      <w:r>
        <w:rPr>
          <w:b/>
        </w:rPr>
        <w:t>Trentino Fishing</w:t>
      </w:r>
      <w:r>
        <w:t xml:space="preserve"> project: possibility of purchasing </w:t>
      </w:r>
      <w:r>
        <w:rPr>
          <w:b/>
        </w:rPr>
        <w:t>online permits</w:t>
      </w:r>
      <w:r>
        <w:t xml:space="preserve">, </w:t>
      </w:r>
      <w:r>
        <w:rPr>
          <w:b/>
        </w:rPr>
        <w:t>complete fly-fishing equipment kits</w:t>
      </w:r>
      <w:r>
        <w:t xml:space="preserve"> for hire, </w:t>
      </w:r>
      <w:r>
        <w:rPr>
          <w:b/>
        </w:rPr>
        <w:t>qualified guides</w:t>
      </w:r>
      <w:r>
        <w:t xml:space="preserve"> and </w:t>
      </w:r>
      <w:r>
        <w:rPr>
          <w:b/>
        </w:rPr>
        <w:t xml:space="preserve">hospitality with tailored services. </w:t>
      </w:r>
    </w:p>
    <w:p w:rsidR="00DD3893" w:rsidRDefault="007711F2">
      <w:pPr>
        <w:pStyle w:val="NormaleWeb"/>
        <w:spacing w:before="0" w:after="0"/>
        <w:jc w:val="both"/>
      </w:pPr>
      <w:r>
        <w:t>On the</w:t>
      </w:r>
      <w:r>
        <w:rPr>
          <w:b/>
        </w:rPr>
        <w:t xml:space="preserve"> River </w:t>
      </w:r>
      <w:proofErr w:type="spellStart"/>
      <w:r>
        <w:rPr>
          <w:b/>
        </w:rPr>
        <w:t>Sarca</w:t>
      </w:r>
      <w:proofErr w:type="spellEnd"/>
      <w:r>
        <w:rPr>
          <w:b/>
        </w:rPr>
        <w:t xml:space="preserve">, </w:t>
      </w:r>
      <w:r>
        <w:t>one of the main protagonists of the World</w:t>
      </w:r>
      <w:r>
        <w:t xml:space="preserve"> Championship,</w:t>
      </w:r>
      <w:r>
        <w:rPr>
          <w:b/>
        </w:rPr>
        <w:t xml:space="preserve"> </w:t>
      </w:r>
      <w:r>
        <w:t>it is also possible to check the water conditions directly from home thanks to the</w:t>
      </w:r>
      <w:r>
        <w:rPr>
          <w:b/>
        </w:rPr>
        <w:t xml:space="preserve"> w</w:t>
      </w:r>
      <w:r>
        <w:rPr>
          <w:b/>
          <w:bCs/>
        </w:rPr>
        <w:t xml:space="preserve">eb cams </w:t>
      </w:r>
      <w:r>
        <w:t xml:space="preserve">positioned at strategic points; finally, particular </w:t>
      </w:r>
      <w:r>
        <w:rPr>
          <w:b/>
        </w:rPr>
        <w:t xml:space="preserve">access platforms </w:t>
      </w:r>
      <w:r>
        <w:t xml:space="preserve">also allow elderly people and people with disabilities to fish.  </w:t>
      </w:r>
    </w:p>
    <w:p w:rsidR="00DD3893" w:rsidRDefault="00DD3893">
      <w:pPr>
        <w:pStyle w:val="NormaleWeb"/>
        <w:spacing w:before="0" w:after="0"/>
        <w:jc w:val="both"/>
      </w:pPr>
    </w:p>
    <w:p w:rsidR="00DD3893" w:rsidRDefault="007711F2">
      <w:pPr>
        <w:pStyle w:val="NormaleWeb"/>
        <w:spacing w:before="0" w:after="0"/>
        <w:jc w:val="both"/>
      </w:pPr>
      <w:r>
        <w:t xml:space="preserve">For further details:  </w:t>
      </w:r>
    </w:p>
    <w:p w:rsidR="00DD3893" w:rsidRDefault="007711F2">
      <w:pPr>
        <w:pStyle w:val="NormaleWeb"/>
        <w:spacing w:before="0" w:after="0"/>
        <w:jc w:val="both"/>
      </w:pPr>
      <w:hyperlink r:id="rId8">
        <w:r>
          <w:rPr>
            <w:rStyle w:val="CollegamentoInternet"/>
          </w:rPr>
          <w:t>www.wffc2018.com</w:t>
        </w:r>
      </w:hyperlink>
      <w:r>
        <w:t xml:space="preserve">  - </w:t>
      </w:r>
      <w:hyperlink r:id="rId9">
        <w:r>
          <w:rPr>
            <w:rStyle w:val="CollegamentoInternet"/>
          </w:rPr>
          <w:t>info@wffc2018.com</w:t>
        </w:r>
      </w:hyperlink>
      <w:r>
        <w:t xml:space="preserve"> – tel. +39 0465 702626</w:t>
      </w:r>
    </w:p>
    <w:p w:rsidR="00DD3893" w:rsidRDefault="00DD3893">
      <w:pPr>
        <w:pStyle w:val="NormaleWeb"/>
        <w:spacing w:before="0" w:after="0"/>
        <w:jc w:val="both"/>
      </w:pPr>
    </w:p>
    <w:p w:rsidR="00DD3893" w:rsidRDefault="00DD3893">
      <w:pPr>
        <w:pStyle w:val="NormaleWeb"/>
        <w:spacing w:before="0" w:after="0"/>
        <w:jc w:val="both"/>
      </w:pPr>
    </w:p>
    <w:p w:rsidR="00DD3893" w:rsidRDefault="007711F2">
      <w:pPr>
        <w:pStyle w:val="NormaleWeb"/>
        <w:spacing w:before="0" w:after="0"/>
        <w:jc w:val="both"/>
        <w:rPr>
          <w:b/>
          <w:u w:val="single"/>
        </w:rPr>
      </w:pPr>
      <w:r>
        <w:rPr>
          <w:b/>
          <w:u w:val="single"/>
        </w:rPr>
        <w:t>COUNTRIES ENTERED</w:t>
      </w:r>
    </w:p>
    <w:p w:rsidR="00DD3893" w:rsidRDefault="00DD3893">
      <w:pPr>
        <w:pStyle w:val="NormaleWeb"/>
        <w:spacing w:before="0" w:after="0"/>
        <w:jc w:val="both"/>
      </w:pPr>
    </w:p>
    <w:p w:rsidR="00DD3893" w:rsidRDefault="007711F2">
      <w:pPr>
        <w:pStyle w:val="NormaleWeb"/>
        <w:spacing w:before="0" w:after="0"/>
        <w:jc w:val="both"/>
      </w:pPr>
      <w:r>
        <w:t>Australia, Belgium, Bosnia-Herzegovina, Canada, Channel Islands</w:t>
      </w:r>
      <w:r>
        <w:t xml:space="preserve">, Croatia, Finland, France, Japan, England, Ireland, Italy, Luxembourg, Malta, Mongolia, New Zealand, Norway, Netherlands, Poland, Portugal, Czech Republic, </w:t>
      </w:r>
      <w:r>
        <w:rPr>
          <w:lang w:val="en-US"/>
        </w:rPr>
        <w:t xml:space="preserve">Romania, Serbia, Slovakia, </w:t>
      </w:r>
      <w:r>
        <w:t>Slovenia, Spain, Sweden, Ukraine, Hungary, U.S.A.</w:t>
      </w:r>
    </w:p>
    <w:sectPr w:rsidR="00DD3893">
      <w:headerReference w:type="default" r:id="rId10"/>
      <w:footerReference w:type="default" r:id="rId11"/>
      <w:pgSz w:w="11906" w:h="16838"/>
      <w:pgMar w:top="2098" w:right="1134" w:bottom="1745" w:left="1134" w:header="720" w:footer="168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11F2" w:rsidRDefault="007711F2">
      <w:pPr>
        <w:spacing w:after="0" w:line="240" w:lineRule="auto"/>
      </w:pPr>
      <w:r>
        <w:separator/>
      </w:r>
    </w:p>
  </w:endnote>
  <w:endnote w:type="continuationSeparator" w:id="0">
    <w:p w:rsidR="007711F2" w:rsidRDefault="00771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93" w:rsidRDefault="007711F2">
    <w:pPr>
      <w:pStyle w:val="Pidipagina"/>
    </w:pPr>
    <w:r>
      <w:rPr>
        <w:noProof/>
        <w:lang w:val="it-IT" w:eastAsia="it-IT"/>
      </w:rPr>
      <w:drawing>
        <wp:anchor distT="0" distB="0" distL="114300" distR="114300" simplePos="0" relativeHeight="5" behindDoc="1" locked="0" layoutInCell="1" allowOverlap="1">
          <wp:simplePos x="0" y="0"/>
          <wp:positionH relativeFrom="column">
            <wp:posOffset>-760095</wp:posOffset>
          </wp:positionH>
          <wp:positionV relativeFrom="paragraph">
            <wp:posOffset>-158750</wp:posOffset>
          </wp:positionV>
          <wp:extent cx="7560310" cy="1317625"/>
          <wp:effectExtent l="0" t="0" r="0" b="0"/>
          <wp:wrapNone/>
          <wp:docPr id="2" name="Immagin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477"/>
                  <pic:cNvPicPr>
                    <a:picLocks noChangeAspect="1" noChangeArrowheads="1"/>
                  </pic:cNvPicPr>
                </pic:nvPicPr>
                <pic:blipFill>
                  <a:blip r:embed="rId1"/>
                  <a:stretch>
                    <a:fillRect/>
                  </a:stretch>
                </pic:blipFill>
                <pic:spPr bwMode="auto">
                  <a:xfrm>
                    <a:off x="0" y="0"/>
                    <a:ext cx="7560310" cy="1317625"/>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11F2" w:rsidRDefault="007711F2">
      <w:pPr>
        <w:spacing w:after="0" w:line="240" w:lineRule="auto"/>
      </w:pPr>
      <w:r>
        <w:separator/>
      </w:r>
    </w:p>
  </w:footnote>
  <w:footnote w:type="continuationSeparator" w:id="0">
    <w:p w:rsidR="007711F2" w:rsidRDefault="007711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93" w:rsidRDefault="007711F2">
    <w:pPr>
      <w:pStyle w:val="Intestazione"/>
      <w:tabs>
        <w:tab w:val="left" w:pos="2235"/>
      </w:tabs>
    </w:pPr>
    <w:r>
      <w:rPr>
        <w:noProof/>
        <w:lang w:val="it-IT" w:eastAsia="it-IT"/>
      </w:rPr>
      <w:drawing>
        <wp:anchor distT="0" distB="0" distL="114300" distR="114300" simplePos="0" relativeHeight="3" behindDoc="1" locked="0" layoutInCell="1" allowOverlap="1">
          <wp:simplePos x="0" y="0"/>
          <wp:positionH relativeFrom="column">
            <wp:posOffset>-595630</wp:posOffset>
          </wp:positionH>
          <wp:positionV relativeFrom="paragraph">
            <wp:posOffset>-325755</wp:posOffset>
          </wp:positionV>
          <wp:extent cx="7342505" cy="1367790"/>
          <wp:effectExtent l="0" t="0" r="0" b="0"/>
          <wp:wrapNone/>
          <wp:docPr id="1" name="Immagin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476"/>
                  <pic:cNvPicPr>
                    <a:picLocks noChangeAspect="1" noChangeArrowheads="1"/>
                  </pic:cNvPicPr>
                </pic:nvPicPr>
                <pic:blipFill>
                  <a:blip r:embed="rId1"/>
                  <a:stretch>
                    <a:fillRect/>
                  </a:stretch>
                </pic:blipFill>
                <pic:spPr bwMode="auto">
                  <a:xfrm>
                    <a:off x="0" y="0"/>
                    <a:ext cx="7342505" cy="1367790"/>
                  </a:xfrm>
                  <a:prstGeom prst="rect">
                    <a:avLst/>
                  </a:prstGeom>
                </pic:spPr>
              </pic:pic>
            </a:graphicData>
          </a:graphic>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B27442"/>
    <w:multiLevelType w:val="multilevel"/>
    <w:tmpl w:val="B1767DF0"/>
    <w:lvl w:ilvl="0">
      <w:start w:val="1"/>
      <w:numFmt w:val="none"/>
      <w:pStyle w:val="Titolo1"/>
      <w:suff w:val="nothing"/>
      <w:lvlText w:val=""/>
      <w:lvlJc w:val="left"/>
      <w:pPr>
        <w:ind w:left="432" w:hanging="432"/>
      </w:pPr>
    </w:lvl>
    <w:lvl w:ilvl="1">
      <w:start w:val="1"/>
      <w:numFmt w:val="none"/>
      <w:pStyle w:val="Titolo2"/>
      <w:suff w:val="nothing"/>
      <w:lvlText w:val=""/>
      <w:lvlJc w:val="left"/>
      <w:pPr>
        <w:ind w:left="576" w:hanging="576"/>
      </w:pPr>
    </w:lvl>
    <w:lvl w:ilvl="2">
      <w:start w:val="1"/>
      <w:numFmt w:val="none"/>
      <w:pStyle w:val="Titolo3"/>
      <w:suff w:val="nothing"/>
      <w:lvlText w:val=""/>
      <w:lvlJc w:val="left"/>
      <w:pPr>
        <w:ind w:left="720" w:hanging="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893"/>
    <w:rsid w:val="00630300"/>
    <w:rsid w:val="007711F2"/>
    <w:rsid w:val="00DD3893"/>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10C82B-E208-4B08-9A93-7D7591043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spacing w:after="200" w:line="276" w:lineRule="auto"/>
    </w:pPr>
    <w:rPr>
      <w:rFonts w:ascii="Calibri" w:eastAsia="Calibri" w:hAnsi="Calibri"/>
      <w:sz w:val="22"/>
      <w:szCs w:val="22"/>
      <w:lang w:eastAsia="zh-CN"/>
    </w:rPr>
  </w:style>
  <w:style w:type="paragraph" w:styleId="Titolo1">
    <w:name w:val="heading 1"/>
    <w:basedOn w:val="Normale"/>
    <w:qFormat/>
    <w:pPr>
      <w:numPr>
        <w:numId w:val="1"/>
      </w:numPr>
      <w:spacing w:before="280" w:after="280" w:line="240" w:lineRule="auto"/>
      <w:outlineLvl w:val="0"/>
    </w:pPr>
    <w:rPr>
      <w:rFonts w:ascii="Times New Roman" w:eastAsia="Times New Roman" w:hAnsi="Times New Roman"/>
      <w:b/>
      <w:bCs/>
      <w:kern w:val="2"/>
      <w:sz w:val="48"/>
      <w:szCs w:val="48"/>
    </w:rPr>
  </w:style>
  <w:style w:type="paragraph" w:styleId="Titolo2">
    <w:name w:val="heading 2"/>
    <w:basedOn w:val="Normale"/>
    <w:qFormat/>
    <w:pPr>
      <w:keepNext/>
      <w:numPr>
        <w:ilvl w:val="1"/>
        <w:numId w:val="1"/>
      </w:numPr>
      <w:spacing w:before="240" w:after="60"/>
      <w:outlineLvl w:val="1"/>
    </w:pPr>
    <w:rPr>
      <w:rFonts w:ascii="Cambria" w:eastAsia="Times New Roman" w:hAnsi="Cambria"/>
      <w:b/>
      <w:bCs/>
      <w:i/>
      <w:iCs/>
      <w:sz w:val="28"/>
      <w:szCs w:val="28"/>
    </w:rPr>
  </w:style>
  <w:style w:type="paragraph" w:styleId="Titolo3">
    <w:name w:val="heading 3"/>
    <w:basedOn w:val="Normale"/>
    <w:qFormat/>
    <w:pPr>
      <w:numPr>
        <w:ilvl w:val="2"/>
        <w:numId w:val="1"/>
      </w:numPr>
      <w:spacing w:before="280" w:after="280" w:line="240" w:lineRule="auto"/>
      <w:outlineLvl w:val="2"/>
    </w:pPr>
    <w:rPr>
      <w:rFonts w:ascii="Times New Roman" w:eastAsia="Times New Roman" w:hAnsi="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qFormat/>
  </w:style>
  <w:style w:type="character" w:styleId="Enfasigrassetto">
    <w:name w:val="Strong"/>
    <w:qFormat/>
    <w:rPr>
      <w:b/>
      <w:bCs/>
    </w:rPr>
  </w:style>
  <w:style w:type="character" w:customStyle="1" w:styleId="CollegamentoInternet">
    <w:name w:val="Collegamento Internet"/>
    <w:rPr>
      <w:color w:val="0000FF"/>
      <w:u w:val="single"/>
    </w:rPr>
  </w:style>
  <w:style w:type="character" w:customStyle="1" w:styleId="Titolo1Carattere">
    <w:name w:val="Titolo 1 Carattere"/>
    <w:qFormat/>
    <w:rPr>
      <w:rFonts w:ascii="Times New Roman" w:eastAsia="Times New Roman" w:hAnsi="Times New Roman" w:cs="Times New Roman"/>
      <w:b/>
      <w:bCs/>
      <w:kern w:val="2"/>
      <w:sz w:val="48"/>
      <w:szCs w:val="48"/>
    </w:rPr>
  </w:style>
  <w:style w:type="character" w:customStyle="1" w:styleId="Titolo3Carattere">
    <w:name w:val="Titolo 3 Carattere"/>
    <w:qFormat/>
    <w:rPr>
      <w:rFonts w:ascii="Times New Roman" w:eastAsia="Times New Roman" w:hAnsi="Times New Roman" w:cs="Times New Roman"/>
      <w:b/>
      <w:bCs/>
      <w:sz w:val="27"/>
      <w:szCs w:val="27"/>
    </w:rPr>
  </w:style>
  <w:style w:type="character" w:customStyle="1" w:styleId="Titolo2Carattere">
    <w:name w:val="Titolo 2 Carattere"/>
    <w:qFormat/>
    <w:rPr>
      <w:rFonts w:ascii="Cambria" w:eastAsia="Times New Roman" w:hAnsi="Cambria" w:cs="Times New Roman"/>
      <w:b/>
      <w:bCs/>
      <w:i/>
      <w:iCs/>
      <w:sz w:val="28"/>
      <w:szCs w:val="28"/>
    </w:rPr>
  </w:style>
  <w:style w:type="character" w:customStyle="1" w:styleId="IntestazioneCarattere">
    <w:name w:val="Intestazione Carattere"/>
    <w:uiPriority w:val="99"/>
    <w:qFormat/>
    <w:rPr>
      <w:rFonts w:ascii="Arial" w:eastAsia="Times New Roman" w:hAnsi="Arial" w:cs="Arial"/>
      <w:sz w:val="24"/>
      <w:szCs w:val="24"/>
    </w:rPr>
  </w:style>
  <w:style w:type="character" w:customStyle="1" w:styleId="PidipaginaCarattere">
    <w:name w:val="Piè di pagina Carattere"/>
    <w:basedOn w:val="Carpredefinitoparagrafo"/>
    <w:link w:val="Pidipagina"/>
    <w:uiPriority w:val="99"/>
    <w:qFormat/>
    <w:rsid w:val="002F1245"/>
    <w:rPr>
      <w:rFonts w:ascii="Calibri" w:eastAsia="Calibri" w:hAnsi="Calibri"/>
      <w:sz w:val="22"/>
      <w:szCs w:val="22"/>
      <w:lang w:eastAsia="zh-CN"/>
    </w:rPr>
  </w:style>
  <w:style w:type="character" w:customStyle="1" w:styleId="TestofumettoCarattere">
    <w:name w:val="Testo fumetto Carattere"/>
    <w:basedOn w:val="Carpredefinitoparagrafo"/>
    <w:link w:val="Testofumetto"/>
    <w:uiPriority w:val="99"/>
    <w:semiHidden/>
    <w:qFormat/>
    <w:rsid w:val="002E6A77"/>
    <w:rPr>
      <w:rFonts w:ascii="Segoe UI" w:eastAsia="Calibri" w:hAnsi="Segoe UI" w:cs="Segoe UI"/>
      <w:sz w:val="18"/>
      <w:szCs w:val="18"/>
      <w:lang w:eastAsia="zh-CN"/>
    </w:rPr>
  </w:style>
  <w:style w:type="character" w:customStyle="1" w:styleId="ListLabel1">
    <w:name w:val="ListLabel 1"/>
    <w:qFormat/>
    <w:rPr>
      <w:rFonts w:eastAsia="Calibri" w:cs="Calibri"/>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qFormat/>
    <w:pPr>
      <w:suppressLineNumbers/>
    </w:pPr>
    <w:rPr>
      <w:rFonts w:cs="Mangal"/>
    </w:rPr>
  </w:style>
  <w:style w:type="paragraph" w:customStyle="1" w:styleId="Intestazione1">
    <w:name w:val="Intestazione1"/>
    <w:basedOn w:val="Normale"/>
    <w:qFormat/>
    <w:pPr>
      <w:keepNext/>
      <w:spacing w:before="240" w:after="120"/>
    </w:pPr>
    <w:rPr>
      <w:rFonts w:ascii="Arial" w:eastAsia="Microsoft YaHei" w:hAnsi="Arial" w:cs="Mangal"/>
      <w:sz w:val="28"/>
      <w:szCs w:val="28"/>
    </w:rPr>
  </w:style>
  <w:style w:type="paragraph" w:styleId="NormaleWeb">
    <w:name w:val="Normal (Web)"/>
    <w:basedOn w:val="Normale"/>
    <w:qFormat/>
    <w:pPr>
      <w:spacing w:before="280" w:after="280" w:line="240" w:lineRule="auto"/>
    </w:pPr>
    <w:rPr>
      <w:rFonts w:ascii="Times New Roman" w:eastAsia="Times New Roman" w:hAnsi="Times New Roman"/>
      <w:sz w:val="24"/>
      <w:szCs w:val="24"/>
    </w:rPr>
  </w:style>
  <w:style w:type="paragraph" w:styleId="Intestazione">
    <w:name w:val="header"/>
    <w:basedOn w:val="Normale"/>
    <w:uiPriority w:val="99"/>
    <w:pPr>
      <w:tabs>
        <w:tab w:val="center" w:pos="4819"/>
        <w:tab w:val="right" w:pos="9638"/>
      </w:tabs>
      <w:spacing w:after="0" w:line="240" w:lineRule="auto"/>
    </w:pPr>
    <w:rPr>
      <w:rFonts w:ascii="Arial" w:eastAsia="Times New Roman" w:hAnsi="Arial" w:cs="Arial"/>
      <w:sz w:val="24"/>
      <w:szCs w:val="24"/>
    </w:rPr>
  </w:style>
  <w:style w:type="paragraph" w:styleId="Pidipagina">
    <w:name w:val="footer"/>
    <w:basedOn w:val="Normale"/>
    <w:link w:val="PidipaginaCarattere"/>
    <w:uiPriority w:val="99"/>
    <w:unhideWhenUsed/>
    <w:rsid w:val="002F1245"/>
    <w:pPr>
      <w:tabs>
        <w:tab w:val="center" w:pos="4819"/>
        <w:tab w:val="right" w:pos="9638"/>
      </w:tabs>
      <w:spacing w:after="0" w:line="240" w:lineRule="auto"/>
    </w:pPr>
  </w:style>
  <w:style w:type="paragraph" w:styleId="Paragrafoelenco">
    <w:name w:val="List Paragraph"/>
    <w:basedOn w:val="Normale"/>
    <w:uiPriority w:val="34"/>
    <w:qFormat/>
    <w:rsid w:val="00F204E4"/>
    <w:pPr>
      <w:ind w:left="720"/>
      <w:contextualSpacing/>
    </w:pPr>
  </w:style>
  <w:style w:type="paragraph" w:styleId="Testofumetto">
    <w:name w:val="Balloon Text"/>
    <w:basedOn w:val="Normale"/>
    <w:link w:val="TestofumettoCarattere"/>
    <w:uiPriority w:val="99"/>
    <w:semiHidden/>
    <w:unhideWhenUsed/>
    <w:qFormat/>
    <w:rsid w:val="002E6A77"/>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wffc2018.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wffc2018.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97BDE0-627B-4045-86EA-C60E40417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486</Words>
  <Characters>2775</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Odorizzi</dc:creator>
  <dc:description/>
  <cp:lastModifiedBy>Paola Altobelli</cp:lastModifiedBy>
  <cp:revision>2</cp:revision>
  <cp:lastPrinted>2018-05-04T12:35:00Z</cp:lastPrinted>
  <dcterms:created xsi:type="dcterms:W3CDTF">2018-08-30T13:52:00Z</dcterms:created>
  <dcterms:modified xsi:type="dcterms:W3CDTF">2018-08-30T13:52:00Z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